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Default="00721AF4">
      <w:r>
        <w:rPr>
          <w:rFonts w:hint="eastAsia"/>
        </w:rPr>
        <w:t xml:space="preserve">  </w:t>
      </w:r>
      <w:r w:rsidR="005E2C91">
        <w:rPr>
          <w:noProof/>
        </w:rPr>
        <w:drawing>
          <wp:inline distT="0" distB="0" distL="0" distR="0">
            <wp:extent cx="3328988" cy="4438650"/>
            <wp:effectExtent l="0" t="0" r="5080" b="0"/>
            <wp:docPr id="2" name="圖片 2" descr="C:\Documents and Settings\Administrator\My Documents\公司零散門\9雙玄關鍛造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9雙玄關鍛造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78" cy="443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C91" w:rsidRPr="005E2C9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E2C91">
        <w:rPr>
          <w:noProof/>
        </w:rPr>
        <w:drawing>
          <wp:inline distT="0" distB="0" distL="0" distR="0">
            <wp:extent cx="3543300" cy="4724400"/>
            <wp:effectExtent l="0" t="0" r="0" b="0"/>
            <wp:docPr id="4" name="圖片 4" descr="C:\Documents and Settings\Administrator\My Documents\公司零散門\9內雙玄關造型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公司零散門\9內雙玄關造型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28" cy="472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721AF4" w:rsidP="00064019">
      <w:pPr>
        <w:jc w:val="center"/>
        <w:rPr>
          <w:sz w:val="52"/>
        </w:rPr>
      </w:pPr>
      <w:r w:rsidRPr="00064019">
        <w:rPr>
          <w:rFonts w:hint="eastAsia"/>
          <w:sz w:val="52"/>
        </w:rPr>
        <w:t>雙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門</w:t>
      </w:r>
    </w:p>
    <w:p w:rsidR="00215C86" w:rsidRP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D936F7">
        <w:rPr>
          <w:rFonts w:hint="eastAsia"/>
          <w:sz w:val="32"/>
        </w:rPr>
        <w:t>1</w:t>
      </w:r>
      <w:r>
        <w:rPr>
          <w:rFonts w:hint="eastAsia"/>
          <w:sz w:val="32"/>
        </w:rPr>
        <w:t>-1</w:t>
      </w:r>
      <w:r w:rsidR="00D936F7">
        <w:rPr>
          <w:rFonts w:hint="eastAsia"/>
          <w:sz w:val="32"/>
        </w:rPr>
        <w:t>78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內</w:t>
      </w:r>
      <w:r w:rsidR="00E74A62">
        <w:rPr>
          <w:rFonts w:hint="eastAsia"/>
          <w:sz w:val="32"/>
        </w:rPr>
        <w:t>扇</w:t>
      </w:r>
      <w:r w:rsidR="00064019" w:rsidRPr="00CF5FD9">
        <w:rPr>
          <w:rFonts w:hint="eastAsia"/>
          <w:sz w:val="32"/>
        </w:rPr>
        <w:t>左</w:t>
      </w:r>
      <w:r w:rsidR="00E74A62">
        <w:rPr>
          <w:rFonts w:hint="eastAsia"/>
          <w:sz w:val="32"/>
        </w:rPr>
        <w:t>開</w:t>
      </w:r>
      <w:r w:rsidR="00215C86">
        <w:rPr>
          <w:rFonts w:hint="eastAsia"/>
          <w:sz w:val="32"/>
        </w:rPr>
        <w:t>、</w:t>
      </w:r>
      <w:r w:rsidR="00E74A62">
        <w:rPr>
          <w:rFonts w:hint="eastAsia"/>
          <w:sz w:val="32"/>
        </w:rPr>
        <w:t>外扇右開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:200</w:t>
      </w:r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外</w:t>
      </w:r>
      <w:r w:rsidR="00064019" w:rsidRPr="00CF5FD9">
        <w:rPr>
          <w:rFonts w:hint="eastAsia"/>
          <w:sz w:val="32"/>
        </w:rPr>
        <w:t xml:space="preserve">: </w:t>
      </w:r>
      <w:r w:rsidR="00064019" w:rsidRPr="00CF5FD9">
        <w:rPr>
          <w:rFonts w:hint="eastAsia"/>
          <w:sz w:val="32"/>
        </w:rPr>
        <w:t>鍛造鎖</w:t>
      </w:r>
      <w:r w:rsidR="00064019" w:rsidRPr="00CF5FD9"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</w:t>
      </w:r>
      <w:r w:rsidR="00064019" w:rsidRPr="00CF5FD9">
        <w:rPr>
          <w:rFonts w:hint="eastAsia"/>
          <w:sz w:val="32"/>
        </w:rPr>
        <w:t>:</w:t>
      </w:r>
      <w:r w:rsidR="005E2C91">
        <w:rPr>
          <w:rFonts w:hint="eastAsia"/>
          <w:sz w:val="32"/>
        </w:rPr>
        <w:t xml:space="preserve"> </w:t>
      </w:r>
      <w:r w:rsidR="005E2C91">
        <w:rPr>
          <w:rFonts w:hint="eastAsia"/>
          <w:sz w:val="32"/>
        </w:rPr>
        <w:t>加安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 </w:t>
      </w:r>
      <w:r w:rsidR="005E2C91">
        <w:rPr>
          <w:rFonts w:hint="eastAsia"/>
          <w:sz w:val="32"/>
        </w:rPr>
        <w:t>外門</w:t>
      </w:r>
      <w:r w:rsidR="005E2C91">
        <w:rPr>
          <w:rFonts w:hint="eastAsia"/>
          <w:sz w:val="32"/>
        </w:rPr>
        <w:t xml:space="preserve"> </w:t>
      </w:r>
      <w:r w:rsidR="005E2C91">
        <w:rPr>
          <w:rFonts w:hint="eastAsia"/>
          <w:sz w:val="32"/>
        </w:rPr>
        <w:t>咖啡砂</w:t>
      </w:r>
      <w:r w:rsidR="005E2C91">
        <w:rPr>
          <w:rFonts w:hint="eastAsia"/>
          <w:sz w:val="32"/>
        </w:rPr>
        <w:t xml:space="preserve">   </w:t>
      </w:r>
      <w:r w:rsidR="005E2C91">
        <w:rPr>
          <w:rFonts w:hint="eastAsia"/>
          <w:sz w:val="32"/>
        </w:rPr>
        <w:t>內門</w:t>
      </w:r>
      <w:r w:rsidR="005E2C91">
        <w:rPr>
          <w:rFonts w:hint="eastAsia"/>
          <w:sz w:val="32"/>
        </w:rPr>
        <w:t xml:space="preserve"> </w:t>
      </w:r>
      <w:r w:rsidR="005E2C91">
        <w:rPr>
          <w:rFonts w:hint="eastAsia"/>
          <w:sz w:val="32"/>
        </w:rPr>
        <w:t>絲絨漆棕色</w:t>
      </w:r>
      <w:proofErr w:type="gramStart"/>
      <w:r w:rsidR="005E2C91">
        <w:rPr>
          <w:rFonts w:hint="eastAsia"/>
          <w:sz w:val="32"/>
        </w:rPr>
        <w:t>砂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外門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鍛造門花</w:t>
      </w:r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 xml:space="preserve"> </w:t>
      </w:r>
      <w:r w:rsidR="005E2C91">
        <w:rPr>
          <w:rFonts w:hint="eastAsia"/>
          <w:sz w:val="32"/>
        </w:rPr>
        <w:t>雙面造</w:t>
      </w:r>
      <w:bookmarkStart w:id="0" w:name="_GoBack"/>
      <w:bookmarkEnd w:id="0"/>
      <w:r w:rsidR="005E2C91">
        <w:rPr>
          <w:rFonts w:hint="eastAsia"/>
          <w:sz w:val="32"/>
        </w:rPr>
        <w:t>型板</w:t>
      </w:r>
    </w:p>
    <w:p w:rsidR="00E74A62" w:rsidRDefault="00064019">
      <w:pPr>
        <w:rPr>
          <w:sz w:val="32"/>
        </w:rPr>
      </w:pPr>
      <w:r w:rsidRPr="00CF5FD9">
        <w:rPr>
          <w:rFonts w:hint="eastAsia"/>
          <w:sz w:val="32"/>
        </w:rPr>
        <w:t xml:space="preserve">  </w:t>
      </w:r>
      <w:r w:rsidR="00E74A62">
        <w:rPr>
          <w:rFonts w:hint="eastAsia"/>
          <w:sz w:val="32"/>
        </w:rPr>
        <w:t>售價</w:t>
      </w:r>
      <w:r w:rsidR="00E74A62"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3D1732">
        <w:rPr>
          <w:rFonts w:hint="eastAsia"/>
          <w:sz w:val="32"/>
        </w:rPr>
        <w:t>4</w:t>
      </w:r>
      <w:r w:rsidR="005621D7">
        <w:rPr>
          <w:rFonts w:hint="eastAsia"/>
          <w:sz w:val="32"/>
        </w:rPr>
        <w:t>8</w:t>
      </w:r>
      <w:r w:rsidR="003D1732">
        <w:rPr>
          <w:rFonts w:hint="eastAsia"/>
          <w:sz w:val="32"/>
        </w:rPr>
        <w:t>000</w:t>
      </w:r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5E2C91">
      <w:pgSz w:w="11906" w:h="16838"/>
      <w:pgMar w:top="284" w:right="284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52" w:rsidRDefault="00615E52" w:rsidP="005E2C91">
      <w:r>
        <w:separator/>
      </w:r>
    </w:p>
  </w:endnote>
  <w:endnote w:type="continuationSeparator" w:id="0">
    <w:p w:rsidR="00615E52" w:rsidRDefault="00615E52" w:rsidP="005E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52" w:rsidRDefault="00615E52" w:rsidP="005E2C91">
      <w:r>
        <w:separator/>
      </w:r>
    </w:p>
  </w:footnote>
  <w:footnote w:type="continuationSeparator" w:id="0">
    <w:p w:rsidR="00615E52" w:rsidRDefault="00615E52" w:rsidP="005E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215C86"/>
    <w:rsid w:val="00247CF1"/>
    <w:rsid w:val="003D1732"/>
    <w:rsid w:val="005621D7"/>
    <w:rsid w:val="005C4688"/>
    <w:rsid w:val="005E2C91"/>
    <w:rsid w:val="00607541"/>
    <w:rsid w:val="00615E52"/>
    <w:rsid w:val="00721AF4"/>
    <w:rsid w:val="00762CB0"/>
    <w:rsid w:val="00A11613"/>
    <w:rsid w:val="00B54794"/>
    <w:rsid w:val="00BF47FE"/>
    <w:rsid w:val="00CF5FD9"/>
    <w:rsid w:val="00D936F7"/>
    <w:rsid w:val="00E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2C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2C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2C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2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>SkyUN.Org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user</cp:lastModifiedBy>
  <cp:revision>8</cp:revision>
  <cp:lastPrinted>2013-05-10T08:26:00Z</cp:lastPrinted>
  <dcterms:created xsi:type="dcterms:W3CDTF">2013-05-10T08:58:00Z</dcterms:created>
  <dcterms:modified xsi:type="dcterms:W3CDTF">2013-07-16T07:37:00Z</dcterms:modified>
</cp:coreProperties>
</file>